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DA61" w14:textId="77777777" w:rsidR="0082378C" w:rsidRDefault="00EA78A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Temple-Greenville Police Joint Board</w:t>
      </w:r>
    </w:p>
    <w:p w14:paraId="3E726C04" w14:textId="77777777" w:rsidR="0082378C" w:rsidRDefault="00EA78A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 of the Public Meeting via Zoom</w:t>
      </w:r>
    </w:p>
    <w:p w14:paraId="46A6B8CF" w14:textId="0A00F9F2" w:rsidR="0082378C" w:rsidRDefault="008E4BE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1</w:t>
      </w:r>
      <w:r w:rsidR="00967EA3">
        <w:rPr>
          <w:rFonts w:ascii="Times New Roman" w:hAnsi="Times New Roman" w:cs="Times New Roman"/>
          <w:sz w:val="32"/>
          <w:szCs w:val="32"/>
        </w:rPr>
        <w:t>, 2021</w:t>
      </w:r>
    </w:p>
    <w:p w14:paraId="050CB17F" w14:textId="77777777" w:rsidR="0082378C" w:rsidRDefault="0082378C">
      <w:pPr>
        <w:rPr>
          <w:rFonts w:ascii="Times New Roman" w:hAnsi="Times New Roman" w:cs="Times New Roman"/>
        </w:rPr>
      </w:pPr>
    </w:p>
    <w:p w14:paraId="120E09D2" w14:textId="7A0CD3CE" w:rsidR="0082378C" w:rsidRDefault="00EA78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5:0</w:t>
      </w:r>
      <w:r w:rsidR="00967EA3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pm by Chair Bill Ezell of Temple. By order of roll call vote, in attendance were </w:t>
      </w:r>
      <w:r w:rsidR="007830A8">
        <w:rPr>
          <w:rFonts w:ascii="Times New Roman" w:hAnsi="Times New Roman" w:cs="Times New Roman"/>
        </w:rPr>
        <w:t>Bill Ezell</w:t>
      </w:r>
      <w:r w:rsidR="008E4BE3">
        <w:rPr>
          <w:rFonts w:ascii="Times New Roman" w:hAnsi="Times New Roman" w:cs="Times New Roman"/>
        </w:rPr>
        <w:t xml:space="preserve"> and</w:t>
      </w:r>
      <w:r w:rsidR="007830A8">
        <w:rPr>
          <w:rFonts w:ascii="Times New Roman" w:hAnsi="Times New Roman" w:cs="Times New Roman"/>
        </w:rPr>
        <w:t xml:space="preserve"> Ken </w:t>
      </w:r>
      <w:proofErr w:type="spellStart"/>
      <w:r w:rsidR="007830A8">
        <w:rPr>
          <w:rFonts w:ascii="Times New Roman" w:hAnsi="Times New Roman" w:cs="Times New Roman"/>
        </w:rPr>
        <w:t>Caisse</w:t>
      </w:r>
      <w:proofErr w:type="spellEnd"/>
      <w:r w:rsidR="007830A8">
        <w:rPr>
          <w:rFonts w:ascii="Times New Roman" w:hAnsi="Times New Roman" w:cs="Times New Roman"/>
        </w:rPr>
        <w:t xml:space="preserve"> of Temple, </w:t>
      </w:r>
      <w:r>
        <w:rPr>
          <w:rFonts w:ascii="Times New Roman" w:hAnsi="Times New Roman" w:cs="Times New Roman"/>
        </w:rPr>
        <w:t>Maggie Bickford and Doug Reardon of Greenville</w:t>
      </w:r>
      <w:r w:rsidR="008E4BE3">
        <w:rPr>
          <w:rFonts w:ascii="Times New Roman" w:hAnsi="Times New Roman" w:cs="Times New Roman"/>
        </w:rPr>
        <w:t>,</w:t>
      </w:r>
      <w:r w:rsidR="007830A8">
        <w:rPr>
          <w:rFonts w:ascii="Times New Roman" w:hAnsi="Times New Roman" w:cs="Times New Roman"/>
        </w:rPr>
        <w:t xml:space="preserve"> </w:t>
      </w:r>
      <w:r w:rsidR="00967EA3">
        <w:rPr>
          <w:rFonts w:ascii="Times New Roman" w:hAnsi="Times New Roman" w:cs="Times New Roman"/>
        </w:rPr>
        <w:t xml:space="preserve">Chief </w:t>
      </w:r>
      <w:proofErr w:type="spellStart"/>
      <w:r w:rsidR="00967EA3">
        <w:rPr>
          <w:rFonts w:ascii="Times New Roman" w:hAnsi="Times New Roman" w:cs="Times New Roman"/>
        </w:rPr>
        <w:t>McTague</w:t>
      </w:r>
      <w:proofErr w:type="spellEnd"/>
      <w:r w:rsidR="00967EA3">
        <w:rPr>
          <w:rFonts w:ascii="Times New Roman" w:hAnsi="Times New Roman" w:cs="Times New Roman"/>
        </w:rPr>
        <w:t xml:space="preserve"> and </w:t>
      </w:r>
      <w:r w:rsidR="008E4BE3">
        <w:rPr>
          <w:rFonts w:ascii="Times New Roman" w:hAnsi="Times New Roman" w:cs="Times New Roman"/>
        </w:rPr>
        <w:t>Deb Morrison</w:t>
      </w:r>
      <w:r w:rsidR="007830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28452CE" w14:textId="77777777" w:rsidR="00967EA3" w:rsidRDefault="00967EA3">
      <w:pPr>
        <w:spacing w:line="276" w:lineRule="auto"/>
        <w:rPr>
          <w:rFonts w:ascii="Times New Roman" w:hAnsi="Times New Roman" w:cs="Times New Roman"/>
        </w:rPr>
      </w:pPr>
    </w:p>
    <w:p w14:paraId="3F9B6FCB" w14:textId="77777777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973777">
        <w:rPr>
          <w:rFonts w:ascii="Times New Roman" w:hAnsi="Times New Roman" w:cs="Times New Roman"/>
          <w:b/>
          <w:bCs/>
        </w:rPr>
        <w:t>Minutes</w:t>
      </w:r>
    </w:p>
    <w:p w14:paraId="65C96A2F" w14:textId="712E49AD" w:rsidR="0082378C" w:rsidRDefault="008E4BE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</w:t>
      </w:r>
      <w:r w:rsidR="00EA78A1">
        <w:rPr>
          <w:rFonts w:ascii="Times New Roman" w:hAnsi="Times New Roman" w:cs="Times New Roman"/>
        </w:rPr>
        <w:t xml:space="preserve"> made a motion to accept the minutes for the </w:t>
      </w:r>
      <w:r>
        <w:rPr>
          <w:rFonts w:ascii="Times New Roman" w:hAnsi="Times New Roman" w:cs="Times New Roman"/>
        </w:rPr>
        <w:t>January 4</w:t>
      </w:r>
      <w:r w:rsidR="007830A8">
        <w:rPr>
          <w:rFonts w:ascii="Times New Roman" w:hAnsi="Times New Roman" w:cs="Times New Roman"/>
        </w:rPr>
        <w:t xml:space="preserve"> </w:t>
      </w:r>
      <w:r w:rsidR="00EA78A1">
        <w:rPr>
          <w:rFonts w:ascii="Times New Roman" w:hAnsi="Times New Roman" w:cs="Times New Roman"/>
        </w:rPr>
        <w:t xml:space="preserve">meeting. </w:t>
      </w:r>
      <w:r w:rsidR="00967EA3">
        <w:rPr>
          <w:rFonts w:ascii="Times New Roman" w:hAnsi="Times New Roman" w:cs="Times New Roman"/>
        </w:rPr>
        <w:t xml:space="preserve">Doug Reardon </w:t>
      </w:r>
      <w:r w:rsidR="00EA78A1">
        <w:rPr>
          <w:rFonts w:ascii="Times New Roman" w:hAnsi="Times New Roman" w:cs="Times New Roman"/>
        </w:rPr>
        <w:t>seconded. Motion passed unanimously.</w:t>
      </w:r>
    </w:p>
    <w:p w14:paraId="17CD77D2" w14:textId="77777777" w:rsidR="008E4BE3" w:rsidRDefault="008E4BE3">
      <w:pPr>
        <w:spacing w:after="120" w:line="276" w:lineRule="auto"/>
        <w:rPr>
          <w:rFonts w:ascii="Times New Roman" w:hAnsi="Times New Roman" w:cs="Times New Roman"/>
        </w:rPr>
      </w:pPr>
    </w:p>
    <w:p w14:paraId="7AFB7CCA" w14:textId="77777777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76B48A6C" w14:textId="407A8470" w:rsidR="004556D1" w:rsidRDefault="008E4BE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regards to the TGPD contract renewal, Bill said that Temple had decided to do the one-year extension. Maggie agreed on behalf of Greenville. Bill said this won’t ratify the contract until town meeting, which is undetermined if it will be postponed due to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or not.</w:t>
      </w:r>
      <w:r w:rsidR="00967EA3">
        <w:rPr>
          <w:rFonts w:ascii="Times New Roman" w:hAnsi="Times New Roman" w:cs="Times New Roman"/>
        </w:rPr>
        <w:t xml:space="preserve">  </w:t>
      </w:r>
    </w:p>
    <w:p w14:paraId="37378BAA" w14:textId="2FF01CEB" w:rsidR="008E4BE3" w:rsidRDefault="008E4BE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discussion on the new cruiser. Chief explained this is part of the eight-year plan and will come out of the detail budget. He asked if the board should take a vote to approve the warrant article for the cruiser tonight. They offered a verbal approval but will be discussed at </w:t>
      </w:r>
      <w:r w:rsidR="00D05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the respective selectmen’s meetings.</w:t>
      </w:r>
    </w:p>
    <w:p w14:paraId="2319E4D3" w14:textId="77777777" w:rsidR="0082378C" w:rsidRDefault="0082378C">
      <w:pPr>
        <w:spacing w:after="120" w:line="276" w:lineRule="auto"/>
        <w:rPr>
          <w:rFonts w:ascii="Times New Roman" w:hAnsi="Times New Roman" w:cs="Times New Roman"/>
        </w:rPr>
      </w:pPr>
    </w:p>
    <w:p w14:paraId="65CEF368" w14:textId="1D9EFEE4" w:rsidR="004556D1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77A53469" w14:textId="60EF1818" w:rsidR="004556D1" w:rsidRPr="004556D1" w:rsidRDefault="008E4BE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requested that the board approve the webinar “Cryptocurrency and the Dark Web” for </w:t>
      </w:r>
      <w:r w:rsidR="00D05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Sgt. Rousseau to attend Feb. 22-23 for a cost of $325. Doug made a motion to approve the class</w:t>
      </w:r>
      <w:r w:rsidR="00D050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Motion passed unanimously.</w:t>
      </w:r>
    </w:p>
    <w:p w14:paraId="42758ADD" w14:textId="77777777" w:rsidR="0082378C" w:rsidRDefault="0082378C">
      <w:pPr>
        <w:spacing w:after="120" w:line="276" w:lineRule="auto"/>
        <w:rPr>
          <w:rFonts w:ascii="Times New Roman" w:hAnsi="Times New Roman" w:cs="Times New Roman"/>
          <w:bCs/>
        </w:rPr>
      </w:pPr>
    </w:p>
    <w:p w14:paraId="325D199A" w14:textId="6A893ED9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Chief’s Report</w:t>
      </w:r>
    </w:p>
    <w:p w14:paraId="3F44DA44" w14:textId="6E2511C8" w:rsidR="00B31720" w:rsidRDefault="00D0505A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There’s no change in the department’s operation due to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. Everyone on the department who wanted their vaccine has received it and are scheduled for their second vaccination.</w:t>
      </w:r>
    </w:p>
    <w:p w14:paraId="43B4DADA" w14:textId="77777777" w:rsidR="00D0505A" w:rsidRPr="00B31720" w:rsidRDefault="00D0505A">
      <w:pPr>
        <w:spacing w:after="120" w:line="276" w:lineRule="auto"/>
        <w:rPr>
          <w:rFonts w:ascii="Times New Roman" w:hAnsi="Times New Roman" w:cs="Times New Roman"/>
        </w:rPr>
      </w:pPr>
    </w:p>
    <w:p w14:paraId="59357791" w14:textId="4AC3AD36" w:rsidR="0082378C" w:rsidRDefault="00EA78A1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Monday, </w:t>
      </w:r>
      <w:r w:rsidR="00D0505A">
        <w:rPr>
          <w:rFonts w:ascii="Times New Roman" w:hAnsi="Times New Roman" w:cs="Times New Roman"/>
        </w:rPr>
        <w:t>March 1</w:t>
      </w:r>
      <w:r>
        <w:rPr>
          <w:rFonts w:ascii="Times New Roman" w:hAnsi="Times New Roman" w:cs="Times New Roman"/>
        </w:rPr>
        <w:t xml:space="preserve"> at 5:00 pm via Zoo</w:t>
      </w:r>
      <w:r w:rsidR="00DB27C4">
        <w:rPr>
          <w:rFonts w:ascii="Times New Roman" w:hAnsi="Times New Roman" w:cs="Times New Roman"/>
        </w:rPr>
        <w:t xml:space="preserve">m. Doug </w:t>
      </w:r>
      <w:r w:rsidR="004556D1" w:rsidRPr="00973777">
        <w:rPr>
          <w:rFonts w:ascii="Times New Roman" w:hAnsi="Times New Roman" w:cs="Times New Roman"/>
        </w:rPr>
        <w:t xml:space="preserve">made a motion to adjourn and </w:t>
      </w:r>
      <w:r w:rsidR="00DB27C4">
        <w:rPr>
          <w:rFonts w:ascii="Times New Roman" w:hAnsi="Times New Roman" w:cs="Times New Roman"/>
        </w:rPr>
        <w:t>Bill Ezell</w:t>
      </w:r>
      <w:r w:rsidR="004556D1" w:rsidRPr="00973777">
        <w:rPr>
          <w:rFonts w:ascii="Times New Roman" w:hAnsi="Times New Roman" w:cs="Times New Roman"/>
        </w:rPr>
        <w:t xml:space="preserve"> seconded.</w:t>
      </w:r>
      <w:r w:rsidR="004556D1">
        <w:rPr>
          <w:rFonts w:ascii="Times New Roman" w:hAnsi="Times New Roman" w:cs="Times New Roman"/>
        </w:rPr>
        <w:t xml:space="preserve"> All in favor </w:t>
      </w:r>
      <w:r w:rsidR="00D0505A">
        <w:rPr>
          <w:rFonts w:ascii="Times New Roman" w:hAnsi="Times New Roman" w:cs="Times New Roman"/>
        </w:rPr>
        <w:t>to</w:t>
      </w:r>
      <w:r w:rsidR="004556D1">
        <w:rPr>
          <w:rFonts w:ascii="Times New Roman" w:hAnsi="Times New Roman" w:cs="Times New Roman"/>
        </w:rPr>
        <w:t xml:space="preserve"> adjourn. The meeting ended at 5</w:t>
      </w:r>
      <w:r w:rsidR="009332E2">
        <w:rPr>
          <w:rFonts w:ascii="Times New Roman" w:hAnsi="Times New Roman" w:cs="Times New Roman"/>
        </w:rPr>
        <w:t>:</w:t>
      </w:r>
      <w:r w:rsidR="00D0505A">
        <w:rPr>
          <w:rFonts w:ascii="Times New Roman" w:hAnsi="Times New Roman" w:cs="Times New Roman"/>
        </w:rPr>
        <w:t xml:space="preserve">09 </w:t>
      </w:r>
      <w:r w:rsidR="004556D1">
        <w:rPr>
          <w:rFonts w:ascii="Times New Roman" w:hAnsi="Times New Roman" w:cs="Times New Roman"/>
        </w:rPr>
        <w:t>pm</w:t>
      </w:r>
      <w:r w:rsidR="009332E2">
        <w:rPr>
          <w:rFonts w:ascii="Times New Roman" w:hAnsi="Times New Roman" w:cs="Times New Roman"/>
        </w:rPr>
        <w:t>.</w:t>
      </w:r>
    </w:p>
    <w:p w14:paraId="7338EA09" w14:textId="77777777" w:rsidR="0082378C" w:rsidRDefault="0082378C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</w:p>
    <w:p w14:paraId="69775ED7" w14:textId="2F440ECB" w:rsidR="0082378C" w:rsidRDefault="00EA78A1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Minutes prepared by </w:t>
      </w:r>
      <w:r w:rsidR="00D0505A">
        <w:rPr>
          <w:rFonts w:ascii="Times New Roman" w:hAnsi="Times New Roman" w:cs="Times New Roman"/>
          <w:sz w:val="18"/>
          <w:szCs w:val="18"/>
        </w:rPr>
        <w:t>Deb Morrison.</w:t>
      </w:r>
    </w:p>
    <w:sectPr w:rsidR="00823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1440" w:bottom="77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98B1" w14:textId="77777777" w:rsidR="005B4A68" w:rsidRDefault="005B4A68">
      <w:r>
        <w:separator/>
      </w:r>
    </w:p>
  </w:endnote>
  <w:endnote w:type="continuationSeparator" w:id="0">
    <w:p w14:paraId="409CEC1B" w14:textId="77777777" w:rsidR="005B4A68" w:rsidRDefault="005B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2DA6" w14:textId="77777777" w:rsidR="00604CB1" w:rsidRDefault="0060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4507" w14:textId="77777777" w:rsidR="0082378C" w:rsidRDefault="00823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9EF0" w14:textId="77777777" w:rsidR="00604CB1" w:rsidRDefault="0060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41F5" w14:textId="77777777" w:rsidR="005B4A68" w:rsidRDefault="005B4A68">
      <w:r>
        <w:separator/>
      </w:r>
    </w:p>
  </w:footnote>
  <w:footnote w:type="continuationSeparator" w:id="0">
    <w:p w14:paraId="44AA7888" w14:textId="77777777" w:rsidR="005B4A68" w:rsidRDefault="005B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A1F6" w14:textId="77777777" w:rsidR="00604CB1" w:rsidRDefault="00604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185A" w14:textId="3A251DD5" w:rsidR="0082378C" w:rsidRDefault="00823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5E17" w14:textId="77777777" w:rsidR="00604CB1" w:rsidRDefault="00604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8C"/>
    <w:rsid w:val="00100006"/>
    <w:rsid w:val="00397593"/>
    <w:rsid w:val="004122A8"/>
    <w:rsid w:val="004556D1"/>
    <w:rsid w:val="005B4A68"/>
    <w:rsid w:val="00604CB1"/>
    <w:rsid w:val="006225CF"/>
    <w:rsid w:val="006D415B"/>
    <w:rsid w:val="007040A0"/>
    <w:rsid w:val="00753F8F"/>
    <w:rsid w:val="007830A8"/>
    <w:rsid w:val="0082378C"/>
    <w:rsid w:val="00885A1B"/>
    <w:rsid w:val="008E4BE3"/>
    <w:rsid w:val="009332E2"/>
    <w:rsid w:val="00954BCF"/>
    <w:rsid w:val="00967EA3"/>
    <w:rsid w:val="00973777"/>
    <w:rsid w:val="009B48AF"/>
    <w:rsid w:val="00B31720"/>
    <w:rsid w:val="00D0505A"/>
    <w:rsid w:val="00D77457"/>
    <w:rsid w:val="00DB27C4"/>
    <w:rsid w:val="00E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F42A"/>
  <w15:docId w15:val="{E71E07BA-8534-4E01-A2E4-2D49AA3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91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91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91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191F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191F"/>
  </w:style>
  <w:style w:type="character" w:customStyle="1" w:styleId="FooterChar">
    <w:name w:val="Footer Char"/>
    <w:basedOn w:val="DefaultParagraphFont"/>
    <w:link w:val="Footer"/>
    <w:uiPriority w:val="99"/>
    <w:qFormat/>
    <w:rsid w:val="0053191F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31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191F"/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3191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191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AEB6-F5C5-4AB6-BE42-80062AF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admin101</cp:lastModifiedBy>
  <cp:revision>5</cp:revision>
  <cp:lastPrinted>2021-02-05T14:14:00Z</cp:lastPrinted>
  <dcterms:created xsi:type="dcterms:W3CDTF">2021-02-05T13:59:00Z</dcterms:created>
  <dcterms:modified xsi:type="dcterms:W3CDTF">2021-03-02T15:15:00Z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